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461.63818359375" w:line="240" w:lineRule="auto"/>
        <w:ind w:left="67.06710815429688" w:firstLine="0"/>
        <w:rPr>
          <w:rFonts w:ascii="Caveat" w:cs="Caveat" w:eastAsia="Caveat" w:hAnsi="Caveat"/>
          <w:sz w:val="25.994998931884766"/>
          <w:szCs w:val="25.994998931884766"/>
        </w:rPr>
      </w:pPr>
      <w:r w:rsidDel="00000000" w:rsidR="00000000" w:rsidRPr="00000000">
        <w:rPr>
          <w:rFonts w:ascii="Caveat" w:cs="Caveat" w:eastAsia="Caveat" w:hAnsi="Caveat"/>
          <w:sz w:val="25.994998931884766"/>
          <w:szCs w:val="25.994998931884766"/>
          <w:rtl w:val="0"/>
        </w:rPr>
        <w:t xml:space="preserve">Vulkerath,</w:t>
      </w:r>
    </w:p>
    <w:p w:rsidR="00000000" w:rsidDel="00000000" w:rsidP="00000000" w:rsidRDefault="00000000" w:rsidRPr="00000000" w14:paraId="00000002">
      <w:pPr>
        <w:pageBreakBefore w:val="0"/>
        <w:widowControl w:val="0"/>
        <w:spacing w:before="461.63818359375" w:line="240" w:lineRule="auto"/>
        <w:ind w:left="67.06710815429688" w:firstLine="0"/>
        <w:rPr>
          <w:rFonts w:ascii="Caveat" w:cs="Caveat" w:eastAsia="Caveat" w:hAnsi="Caveat"/>
          <w:sz w:val="25.994998931884766"/>
          <w:szCs w:val="25.994998931884766"/>
        </w:rPr>
      </w:pPr>
      <w:r w:rsidDel="00000000" w:rsidR="00000000" w:rsidRPr="00000000">
        <w:rPr>
          <w:rFonts w:ascii="Caveat" w:cs="Caveat" w:eastAsia="Caveat" w:hAnsi="Caveat"/>
          <w:sz w:val="25.994998931884766"/>
          <w:szCs w:val="25.994998931884766"/>
          <w:rtl w:val="0"/>
        </w:rPr>
        <w:t xml:space="preserve">You have no need to fear of failure as bestie. Your letters bring joy to my people, but action is a priority for us all. An event gifted only once in generations is indeed a priority. We will work to prepare for this event as well.</w:t>
      </w:r>
    </w:p>
    <w:p w:rsidR="00000000" w:rsidDel="00000000" w:rsidP="00000000" w:rsidRDefault="00000000" w:rsidRPr="00000000" w14:paraId="00000003">
      <w:pPr>
        <w:pageBreakBefore w:val="0"/>
        <w:widowControl w:val="0"/>
        <w:spacing w:before="461.63818359375" w:line="240" w:lineRule="auto"/>
        <w:ind w:left="67.06710815429688" w:firstLine="0"/>
        <w:rPr>
          <w:rFonts w:ascii="Caveat" w:cs="Caveat" w:eastAsia="Caveat" w:hAnsi="Caveat"/>
          <w:sz w:val="25.994998931884766"/>
          <w:szCs w:val="25.994998931884766"/>
        </w:rPr>
      </w:pPr>
      <w:r w:rsidDel="00000000" w:rsidR="00000000" w:rsidRPr="00000000">
        <w:rPr>
          <w:rFonts w:ascii="Caveat" w:cs="Caveat" w:eastAsia="Caveat" w:hAnsi="Caveat"/>
          <w:sz w:val="25.994998931884766"/>
          <w:szCs w:val="25.994998931884766"/>
          <w:rtl w:val="0"/>
        </w:rPr>
        <w:t xml:space="preserve">We will help you to the best of our abilities. We will learn and do everything we can on what is required to wake Rahastas. We will learn everything we can on who would interfere with your efforts in properly awakening her. We will stop those who would interfere. We suspect that if yellow's claim is true, many nations will be busy hurting our people rather than looking at yours. This is fortunate. </w:t>
      </w:r>
    </w:p>
    <w:p w:rsidR="00000000" w:rsidDel="00000000" w:rsidP="00000000" w:rsidRDefault="00000000" w:rsidRPr="00000000" w14:paraId="00000004">
      <w:pPr>
        <w:pageBreakBefore w:val="0"/>
        <w:widowControl w:val="0"/>
        <w:spacing w:before="461.63818359375" w:line="240" w:lineRule="auto"/>
        <w:ind w:left="67.06710815429688" w:firstLine="0"/>
        <w:rPr>
          <w:rFonts w:ascii="Caveat" w:cs="Caveat" w:eastAsia="Caveat" w:hAnsi="Caveat"/>
          <w:sz w:val="25.994998931884766"/>
          <w:szCs w:val="25.994998931884766"/>
        </w:rPr>
      </w:pPr>
      <w:r w:rsidDel="00000000" w:rsidR="00000000" w:rsidRPr="00000000">
        <w:rPr>
          <w:rFonts w:ascii="Caveat" w:cs="Caveat" w:eastAsia="Caveat" w:hAnsi="Caveat"/>
          <w:sz w:val="25.994998931884766"/>
          <w:szCs w:val="25.994998931884766"/>
          <w:rtl w:val="0"/>
        </w:rPr>
        <w:t xml:space="preserve">I hope that your scales do not fall off. </w:t>
      </w:r>
    </w:p>
    <w:p w:rsidR="00000000" w:rsidDel="00000000" w:rsidP="00000000" w:rsidRDefault="00000000" w:rsidRPr="00000000" w14:paraId="00000005">
      <w:pPr>
        <w:pageBreakBefore w:val="0"/>
        <w:widowControl w:val="0"/>
        <w:spacing w:before="461.63818359375" w:line="240" w:lineRule="auto"/>
        <w:ind w:left="67.06710815429688" w:firstLine="0"/>
        <w:rPr>
          <w:rFonts w:ascii="Caveat" w:cs="Caveat" w:eastAsia="Caveat" w:hAnsi="Caveat"/>
          <w:sz w:val="25.994998931884766"/>
          <w:szCs w:val="25.994998931884766"/>
        </w:rPr>
      </w:pPr>
      <w:r w:rsidDel="00000000" w:rsidR="00000000" w:rsidRPr="00000000">
        <w:rPr>
          <w:rFonts w:ascii="Caveat" w:cs="Caveat" w:eastAsia="Caveat" w:hAnsi="Caveat"/>
          <w:sz w:val="25.994998931884766"/>
          <w:szCs w:val="25.994998931884766"/>
          <w:rtl w:val="0"/>
        </w:rPr>
        <w:t xml:space="preserve">I understand the vital importance of this letter, and you have no need to focus on other letters if it would harm your goals.</w:t>
      </w:r>
    </w:p>
    <w:p w:rsidR="00000000" w:rsidDel="00000000" w:rsidP="00000000" w:rsidRDefault="00000000" w:rsidRPr="00000000" w14:paraId="00000006">
      <w:pPr>
        <w:pageBreakBefore w:val="0"/>
        <w:widowControl w:val="0"/>
        <w:spacing w:before="461.63818359375" w:line="240" w:lineRule="auto"/>
        <w:ind w:left="67.06710815429688" w:firstLine="0"/>
        <w:rPr>
          <w:rFonts w:ascii="Caveat" w:cs="Caveat" w:eastAsia="Caveat" w:hAnsi="Caveat"/>
          <w:sz w:val="25.994998931884766"/>
          <w:szCs w:val="25.994998931884766"/>
        </w:rPr>
      </w:pPr>
      <w:r w:rsidDel="00000000" w:rsidR="00000000" w:rsidRPr="00000000">
        <w:rPr>
          <w:rFonts w:ascii="Caveat" w:cs="Caveat" w:eastAsia="Caveat" w:hAnsi="Caveat"/>
          <w:sz w:val="25.994998931884766"/>
          <w:szCs w:val="25.994998931884766"/>
          <w:rtl w:val="0"/>
        </w:rPr>
        <w:t xml:space="preserve">You can count on our help.  You can count on our help to wake Rahastas, and you can count on our help to find out what  can be done.  We will not seek our FRIEND's answers.  FRIEND agrees that you believe Rahastas  and FRIEND are ancient enemies. (</w:t>
      </w:r>
      <w:r w:rsidDel="00000000" w:rsidR="00000000" w:rsidRPr="00000000">
        <w:rPr>
          <w:rFonts w:ascii="Courier New" w:cs="Courier New" w:eastAsia="Courier New" w:hAnsi="Courier New"/>
          <w:sz w:val="25.994998931884766"/>
          <w:szCs w:val="25.994998931884766"/>
          <w:rtl w:val="0"/>
        </w:rPr>
        <w:t xml:space="preserve">wording unclear: does FRIEND imply you are mistaken in this belief? is the implication intended to be taken at face value? or are they counting on lack of trust inverting the meaning and doubling our belief that they are the enemy? unclear.</w:t>
      </w:r>
      <w:r w:rsidDel="00000000" w:rsidR="00000000" w:rsidRPr="00000000">
        <w:rPr>
          <w:rFonts w:ascii="Caveat" w:cs="Caveat" w:eastAsia="Caveat" w:hAnsi="Caveat"/>
          <w:sz w:val="25.994998931884766"/>
          <w:szCs w:val="25.994998931884766"/>
          <w:rtl w:val="0"/>
        </w:rPr>
        <w:t xml:space="preserve">). </w:t>
      </w:r>
    </w:p>
    <w:p w:rsidR="00000000" w:rsidDel="00000000" w:rsidP="00000000" w:rsidRDefault="00000000" w:rsidRPr="00000000" w14:paraId="00000007">
      <w:pPr>
        <w:pageBreakBefore w:val="0"/>
        <w:widowControl w:val="0"/>
        <w:spacing w:before="461.63818359375" w:line="240" w:lineRule="auto"/>
        <w:ind w:left="67.06710815429688" w:firstLine="0"/>
        <w:rPr>
          <w:rFonts w:ascii="Caveat" w:cs="Caveat" w:eastAsia="Caveat" w:hAnsi="Caveat"/>
          <w:sz w:val="25.994998931884766"/>
          <w:szCs w:val="25.994998931884766"/>
        </w:rPr>
      </w:pPr>
      <w:r w:rsidDel="00000000" w:rsidR="00000000" w:rsidRPr="00000000">
        <w:rPr>
          <w:rFonts w:ascii="Caveat" w:cs="Caveat" w:eastAsia="Caveat" w:hAnsi="Caveat"/>
          <w:sz w:val="25.994998931884766"/>
          <w:szCs w:val="25.994998931884766"/>
          <w:rtl w:val="0"/>
        </w:rPr>
        <w:t xml:space="preserve">May Rahastas Wake,</w:t>
      </w:r>
    </w:p>
    <w:p w:rsidR="00000000" w:rsidDel="00000000" w:rsidP="00000000" w:rsidRDefault="00000000" w:rsidRPr="00000000" w14:paraId="00000008">
      <w:pPr>
        <w:pageBreakBefore w:val="0"/>
        <w:widowControl w:val="0"/>
        <w:spacing w:before="461.63818359375" w:line="240" w:lineRule="auto"/>
        <w:ind w:left="67.06710815429688" w:firstLine="0"/>
        <w:rPr>
          <w:rFonts w:ascii="Caveat" w:cs="Caveat" w:eastAsia="Caveat" w:hAnsi="Caveat"/>
          <w:sz w:val="25.994998931884766"/>
          <w:szCs w:val="25.994998931884766"/>
        </w:rPr>
      </w:pPr>
      <w:r w:rsidDel="00000000" w:rsidR="00000000" w:rsidRPr="00000000">
        <w:rPr>
          <w:rFonts w:ascii="Caveat" w:cs="Caveat" w:eastAsia="Caveat" w:hAnsi="Caveat"/>
          <w:sz w:val="25.994998931884766"/>
          <w:szCs w:val="25.994998931884766"/>
          <w:rtl w:val="0"/>
        </w:rPr>
        <w:t xml:space="preserve">Your friend, JR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veat" w:cs="Caveat" w:eastAsia="Caveat" w:hAnsi="Caveat"/>
          <w:sz w:val="25.994998931884766"/>
          <w:szCs w:val="25.994998931884766"/>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63818359375" w:line="240" w:lineRule="auto"/>
        <w:ind w:left="67.06710815429688" w:right="0" w:firstLine="0"/>
        <w:jc w:val="left"/>
        <w:rPr>
          <w:rFonts w:ascii="Caveat" w:cs="Caveat" w:eastAsia="Caveat" w:hAnsi="Caveat"/>
          <w:b w:val="0"/>
          <w:i w:val="0"/>
          <w:smallCaps w:val="0"/>
          <w:strike w:val="0"/>
          <w:color w:val="000000"/>
          <w:sz w:val="25.994998931884766"/>
          <w:szCs w:val="25.994998931884766"/>
          <w:u w:val="none"/>
          <w:shd w:fill="auto" w:val="clear"/>
          <w:vertAlign w:val="baseline"/>
        </w:rPr>
      </w:pPr>
      <w:r w:rsidDel="00000000" w:rsidR="00000000" w:rsidRPr="00000000">
        <w:rPr>
          <w:rtl w:val="0"/>
        </w:rPr>
      </w:r>
    </w:p>
    <w:sectPr>
      <w:pgSz w:h="15840" w:w="12240" w:orient="portrait"/>
      <w:pgMar w:bottom="1440" w:top="1425.6" w:left="1425.6" w:right="1425.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