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Dear </w:t>
      </w:r>
      <w:r w:rsidDel="00000000" w:rsidR="00000000" w:rsidRPr="00000000">
        <w:rPr>
          <w:rFonts w:ascii="Yellowtail" w:cs="Yellowtail" w:eastAsia="Yellowtail" w:hAnsi="Yellowtail"/>
          <w:b w:val="1"/>
          <w:sz w:val="36"/>
          <w:szCs w:val="36"/>
        </w:rPr>
        <w:drawing>
          <wp:inline distB="114300" distT="114300" distL="114300" distR="114300">
            <wp:extent cx="1345993" cy="106203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45993" cy="1062038"/>
                    </a:xfrm>
                    <a:prstGeom prst="rect"/>
                    <a:ln/>
                  </pic:spPr>
                </pic:pic>
              </a:graphicData>
            </a:graphic>
          </wp:inline>
        </w:drawing>
      </w:r>
      <w:r w:rsidDel="00000000" w:rsidR="00000000" w:rsidRPr="00000000">
        <w:rPr>
          <w:rFonts w:ascii="Yellowtail" w:cs="Yellowtail" w:eastAsia="Yellowtail" w:hAnsi="Yellowtail"/>
          <w:b w:val="1"/>
          <w:sz w:val="36"/>
          <w:szCs w:val="36"/>
          <w:rtl w:val="0"/>
        </w:rPr>
        <w:t xml:space="preserve">[(1,2)-(2,1)-(3,4)]</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165481</wp:posOffset>
            </wp:positionV>
            <wp:extent cx="596900" cy="762000"/>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6900" cy="7620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 Mansa Sino'otollo,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 have been informed that I am now eligible to negotiate with you on behalf of my family. You see, JR has taken it upon themself to be the arbiter of what is and isn't slavery. And you are correct: mind binding is not that. Apologies.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Included are the updated terms, as well as a PuzzleBox. Instructions for its use are included with the Courier. Please understand that use of the PuzzleBox is considered an agreement to the terms of service. Should you wish to further negotiate Terms, please write back.</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Please let me know if there is anything else that needs to be discussed or agreed upon. Thank you for listening!</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Sincerely,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Fonts w:ascii="Yellowtail" w:cs="Yellowtail" w:eastAsia="Yellowtail" w:hAnsi="Yellowtail"/>
          <w:b w:val="1"/>
          <w:sz w:val="36"/>
          <w:szCs w:val="36"/>
          <w:rtl w:val="0"/>
        </w:rPr>
        <w:t xml:space="preserve">Johnny Jameson, Heir of JR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0" w:right="-6.400146484375" w:firstLine="0"/>
        <w:jc w:val="left"/>
        <w:rPr>
          <w:rFonts w:ascii="Yellowtail" w:cs="Yellowtail" w:eastAsia="Yellowtail" w:hAnsi="Yellowtail"/>
          <w:b w:val="1"/>
          <w:sz w:val="36"/>
          <w:szCs w:val="36"/>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7373046875" w:line="258.563289642334" w:lineRule="auto"/>
        <w:ind w:left="1131.6400146484375" w:right="-6.400146484375" w:firstLine="7.919921875"/>
        <w:jc w:val="left"/>
        <w:rPr>
          <w:b w:val="1"/>
          <w:sz w:val="36"/>
          <w:szCs w:val="36"/>
        </w:rPr>
      </w:pPr>
      <w:r w:rsidDel="00000000" w:rsidR="00000000" w:rsidRPr="00000000">
        <w:rPr>
          <w:rtl w:val="0"/>
        </w:rPr>
      </w:r>
    </w:p>
    <w:sectPr>
      <w:pgSz w:h="16820" w:w="1190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Yellowtail">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