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98086547851562"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To the Enigm atic JR,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487060546875" w:line="326.5760135650635" w:lineRule="auto"/>
        <w:ind w:left="228.98086547851562" w:right="24.51171875" w:firstLine="20.4956054687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I must begin to inquire the degre of awareness you have reg ard ing your internal aff airs or your  truthfulness and rel iabil ity as a source of truth. If I were to ask you why we found num erous  spies and saboteurs from the Quotidian Quorum within the ranks of the Elth in Academy,  responsibl e for num erous d isappearanc es, deaths, and the destructi on and/or steal ing of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888671875" w:line="379.8218536376953" w:lineRule="auto"/>
        <w:ind w:left="147.66021728515625" w:right="167.6513671875"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inform ation pertaining to the Shak ing Pl ague and Blue Bl ight, vital to the restoration  and maintenance of the health of our nation, what might you say?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9697265625" w:line="344.4510555267334" w:lineRule="auto"/>
        <w:ind w:left="145.67672729492188" w:right="7.447509765625" w:firstLine="104.2404174804687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Accordingly, as part of the ‘Subscription’ which the Quotid ian Quorum offers, Al’Daric and  its Vivim ancy departm ent of the Elthin Academy would like to request the complete  records you h ave in your possessi on regarding Projects Angelus and Diabolis. Furthermore,  if y ou have any information regard ing th e possible culprit behind the biological attack  upon Al’Daric, should the culprit is inded not FRIEND as you claim, it would be quite  apprec iated.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51416015625" w:line="326.57532691955566" w:lineRule="auto"/>
        <w:ind w:left="147.66021728515625" w:right="165.108642578125" w:firstLine="102.25692749023438"/>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As part of our ongoing attempt to minimize the inform ation losses wrought by Quotidian  inf iltrators, we have m ade som e very interesting discoveries regard ing th e unique anatomies  and capabilities of your peopl e. Therefore, if we could arrange for som e form of will ing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8876953125" w:line="326.5755271911621" w:lineRule="auto"/>
        <w:ind w:left="147.66021728515625" w:right="47.80517578125" w:firstLine="0"/>
        <w:jc w:val="righ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coperation whereupon we might hav e the opportunity to l earn more of your fascinating abilities,  such a displ ay of coperation would surely be quite benef icial the eyes of the popul ac e to show you are  ind ed an ally of Al’D aric. Naturally, you would share in any inform ation we l earn from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882568359375" w:line="374.16163444519043" w:lineRule="auto"/>
        <w:ind w:left="228.98086547851562" w:right="644.237060546875" w:hanging="0.220489501953125"/>
        <w:jc w:val="both"/>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these stud ies. One of my advisors, the tea ghost RJ, is practic ally salivating at the  possibility presentde with such a joint research program, and do not be surprised should she write to you on h er own regarding such a scenario.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8924560546875" w:line="327.3922061920166" w:lineRule="auto"/>
        <w:ind w:left="235.15167236328125" w:right="55.44189453125" w:firstLine="14.32479858398437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On a related note, it has com e to my attention that the l ibrary spirit 42 has f inally  m anaged to sneak a letter past the saf egu ards in pl ac e for such a m atter. I hope you enjoy its  correspond enc e, and unl ess you request otherwise, I am incl ined to allow the anim a to have its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7.1205520629883" w:lineRule="auto"/>
        <w:ind w:left="147.66021728515625" w:right="0" w:firstLine="90.79711914062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fun. One might think that the tender of the Inf inite Library would be entertainment  enough, but it sems not, as it ad ores puzzles and picking apart spellwork. Communic ation  with it can be tricky at tim es, but I am certain you will be capabl e of und erstanding  its babbl ing.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479736328125" w:line="240" w:lineRule="auto"/>
        <w:ind w:left="240"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Best regards,  </w:t>
      </w:r>
      <w:r w:rsidDel="00000000" w:rsidR="00000000" w:rsidRPr="00000000">
        <w:drawing>
          <wp:anchor allowOverlap="1" behindDoc="0" distB="19050" distT="19050" distL="19050" distR="19050" hidden="0" layoutInCell="1" locked="0" relativeHeight="0" simplePos="0">
            <wp:simplePos x="0" y="0"/>
            <wp:positionH relativeFrom="column">
              <wp:posOffset>-95249</wp:posOffset>
            </wp:positionH>
            <wp:positionV relativeFrom="paragraph">
              <wp:posOffset>685800</wp:posOffset>
            </wp:positionV>
            <wp:extent cx="920496" cy="1591056"/>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20496" cy="1591056"/>
                    </a:xfrm>
                    <a:prstGeom prst="rect"/>
                    <a:ln/>
                  </pic:spPr>
                </pic:pic>
              </a:graphicData>
            </a:graphic>
          </wp:anchor>
        </w:draw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614501953125" w:line="240" w:lineRule="auto"/>
        <w:ind w:left="240"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w:t>
      </w:r>
    </w:p>
    <w:sectPr>
      <w:pgSz w:h="15840" w:w="12240" w:orient="portrait"/>
      <w:pgMar w:bottom="1953.599853515625" w:top="1422.158203125" w:left="1200" w:right="1436.3879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