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.404846191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To the cryptic JR,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326171875" w:line="247.23770141601562" w:lineRule="auto"/>
        <w:ind w:left="0" w:right="-6.400146484375" w:firstLine="25.83358764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</w:rPr>
        <w:drawing>
          <wp:inline distB="114300" distT="114300" distL="114300" distR="114300">
            <wp:extent cx="5738432" cy="1143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8432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06805419921875" w:line="240" w:lineRule="auto"/>
        <w:ind w:left="20.534515380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Best regards,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3267822265625" w:line="247.00275421142578" w:lineRule="auto"/>
        <w:ind w:left="20.313720703125" w:right="-4.940185546875" w:firstLine="1.103973388671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2075235907148065388063602961473671194026324051631622913300336126313878864067241229 2884986921696456963288590087582533806986892830160211366909021238199758980715003323 4798136705214438910302031439651683807466655452944863807028066694098880668067525624 4887909174345728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28411865234375" w:line="240" w:lineRule="auto"/>
        <w:ind w:left="18.547210693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Also known as 42, Librarian of the Infnite Library</w:t>
      </w:r>
    </w:p>
    <w:sectPr>
      <w:pgSz w:h="16820" w:w="11900" w:orient="portrait"/>
      <w:pgMar w:bottom="2537.2000122070312" w:top="1426.0009765625" w:left="1423.6990356445312" w:right="1444.9121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