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7373046875" w:line="258.563289642334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Dear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165481</wp:posOffset>
            </wp:positionV>
            <wp:extent cx="596900" cy="76200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7373046875" w:line="258.563289642334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 Mansa Sino'otollo,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7373046875" w:line="258.563289642334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I'm sorry but I don't think that my offer of a trade agreement is worth this kind of reply. You have made it clear that you do not wish to see me as a friend or even as an ally.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7373046875" w:line="258.563289642334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 have been watching your little league team this year. You will be sorry that you could not be more flexible.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7373046875" w:line="258.563289642334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Johnny Jameson, Heir of JR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7373046875" w:line="258.563289642334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7373046875" w:line="258.563289642334" w:lineRule="auto"/>
        <w:ind w:left="1131.6400146484375" w:right="-6.400146484375" w:firstLine="7.919921875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