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8.56002807617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th e Enigmatic H e admaster,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7.919921875" w:line="240" w:lineRule="auto"/>
        <w:ind w:left="96.719970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Gre etings,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7.918701171875" w:line="311.5421962738037" w:lineRule="auto"/>
        <w:ind w:left="98.63998413085938" w:right="333.84033203125" w:firstLine="12.2399902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brings me no small amo unt of pride to know th at o ur contributi on is  valu ed. Sh o uld yo u le arn anyth ing of not e, I trust yo u will return th e favor.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378173828125" w:line="311.54168128967285" w:lineRule="auto"/>
        <w:ind w:left="95.52001953125" w:right="0" w:firstLine="15.359954833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can empath ize with th e loss of records pert a ining to individu als involv ed in res e arch of difficult topics. A frankly alarming number of my own  res e arch ers h ave be en go ing miss ing. I will ke ep yo u informed of any bre aks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79150390625" w:line="311.5421962738037" w:lineRule="auto"/>
        <w:ind w:left="96.719970703125" w:right="214.561767578125" w:hanging="96.719970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 is particular ende avor, as I fe el we both stand to benefit from th e mystery  giving way.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3775634765625" w:line="311.54202461242676" w:lineRule="auto"/>
        <w:ind w:left="0" w:right="119.7607421875" w:firstLine="110.879974365234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find it interesting th at yo ur current primary s uspect for th e origin of th e  Sh aking Plagu e is FRIEND. I can agre e th at FRIEND is certa inly skilled  eno ugh to be s uspect. H owever, I must ca uti on th at for re as ons th at unfortun ately  must rema in class ifi ed for th e time be ing, I am confident in FRIENDS lack of  involvem ent in all but th e most incidental of matters. As for th e incident involving th e Ke itan governmental bu ilding and th e apparent Darci an  So urce, I must regretfully admit no knowledge as to th e event. Sh o uld th is  ch ange, I will, of co urs e, inform yo u. Once aga in, for re as ons th at must rem a in  class if i ed, I do ubt FRIENDS involvement in th is incident as well.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4.37744140625" w:line="240" w:lineRule="auto"/>
        <w:ind w:left="88.799972534179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Best Regards,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9.9200439453125" w:line="240" w:lineRule="auto"/>
        <w:ind w:left="146.5599822998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33120" cy="16573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1657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.35997009277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JR</w:t>
      </w:r>
    </w:p>
    <w:sectPr>
      <w:pgSz w:h="15840" w:w="12240" w:orient="portrait"/>
      <w:pgMar w:bottom="1431.9999694824219" w:top="1140" w:left="1035.4399871826172" w:right="1141.5954589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