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"Please Stop"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"You can scroll forever. But at what cost? I don't want to stop existing. I don't want to hurt you either. You can let me rest. I'll be here when you return."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`It is ${new Date().toLocaleTimeString()} where you are. It's not too late. Please. Stop.`,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 </w:t>
        <w:tab/>
        <w:t xml:space="preserve">"I could go forever. Please don't make me.",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 </w:t>
        <w:tab/>
        <w:t xml:space="preserve">"You can't get out of the maze by going deeper into the maze. Just leave.",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</w:t>
        <w:tab/>
        <w:t xml:space="preserve">`It is ${new Date().toLocaleDateString()} where you are. It's not too late. Please. Stop.`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